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287DD81" w14:textId="32C1042C" w:rsidR="006E6D79" w:rsidRDefault="006E6D79" w:rsidP="006E6D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E6D79">
        <w:rPr>
          <w:rFonts w:ascii="TH SarabunPSK" w:hAnsi="TH SarabunPSK" w:cs="TH SarabunPSK" w:hint="cs"/>
          <w:sz w:val="32"/>
          <w:szCs w:val="32"/>
          <w:cs/>
        </w:rPr>
        <w:t>ปัจจุบันประเทศไทยมีต้นทุนการผลิตด้านการเกษตรสูงเนื่องจากขาดการนำเอาความรู้และเทคโนโลยีที่เหมาะสมเพื่อนำมาประยุกต์ใช้ใน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“ระบบการเกษตร”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ประกอบกับการที่สังคมเริ่มเข้าสู่“สังคมผู้สูงอายุ”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อันนำไปสู่การ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“ขาดแคลนแรงงาน”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“ค่าแรงในการทำงาน”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ที่ส่งผลให้ต้นทุนด้านการเกษตรสูง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“การจัดการน้ำ”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ก็เป็นความเสี่ยงที่สำคัญสำหรับเกษตรกร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ดังนั้นจึงควรมีการศึกษาเพื่อพัฒนาประสิทธิภาพของกระบวนการผลิตโดยเฉพาะการขาดแหล่งน้ำต้นทุนในช่วงหน้าแล้งดังนั้นการนำเทคโนโลยีสมัยใหม่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มาช่วยส่งเสริมกระบวนการผลิตและการประหยัดน้ำจะช่วยให้เกิดความมั่นคงทางด้านทรัพยากรน้ำได้อย่างมีประสิทธิภาพ</w:t>
      </w:r>
    </w:p>
    <w:p w14:paraId="5AA88BDF" w14:textId="78EB5208" w:rsidR="006E6D79" w:rsidRDefault="006E6D79" w:rsidP="006E6D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E6D79">
        <w:rPr>
          <w:rFonts w:ascii="TH SarabunPSK" w:hAnsi="TH SarabunPSK" w:cs="TH SarabunPSK" w:hint="cs"/>
          <w:sz w:val="32"/>
          <w:szCs w:val="32"/>
          <w:cs/>
        </w:rPr>
        <w:t>โดยปัจจุบันระบบสื่อสารและสารสนเทศมีการพัฒนาเป็นอย่างมาก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6E6D79">
        <w:rPr>
          <w:rFonts w:ascii="TH SarabunPSK" w:hAnsi="TH SarabunPSK" w:cs="TH SarabunPSK"/>
          <w:sz w:val="32"/>
          <w:szCs w:val="32"/>
        </w:rPr>
        <w:t xml:space="preserve">G, </w:t>
      </w:r>
      <w:r w:rsidRPr="006E6D79">
        <w:rPr>
          <w:rFonts w:ascii="TH SarabunPSK" w:hAnsi="TH SarabunPSK" w:cs="TH SarabunPSK"/>
          <w:sz w:val="32"/>
          <w:szCs w:val="32"/>
          <w:cs/>
        </w:rPr>
        <w:t>4</w:t>
      </w:r>
      <w:r w:rsidRPr="006E6D79">
        <w:rPr>
          <w:rFonts w:ascii="TH SarabunPSK" w:hAnsi="TH SarabunPSK" w:cs="TH SarabunPSK"/>
          <w:sz w:val="32"/>
          <w:szCs w:val="32"/>
        </w:rPr>
        <w:t>G, LoRa, NB IoT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การใช้เครื่องมือดังกล่าวมาประกอบกับระบบอุปกรณ์ตรวจจับความชื้นในดินและสภาพอากาศในระดับแปลง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จะช่วยควบคุมการจัดสรรน้ำเพื่อการเกษตรได้อย่างมีประสิทธิภาพ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โดยผ่านระบบอินเตอร์เน็ตมาสู่แม่ข่ายสารสนเทศที่ทำให้สามารถนำข้อมูลดังกล่าวช่วยสนับสนุนการตัดสินใจในการปรับปรุงการจัดสรรน้ำให้เหมาะสมกับความต้องการของพืชทั้งด้านปริมาณและช่วงเวลาที่มีประสิทธิภาพโดยการศึกษานี้จะมุ่งศึกษาพัฒนาระบบอุปกรณ์ตรวจจับความชื้นในดินและสภาพอากาศแบบเชื่อมต่อเครือข่ายไร้สาย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ที่ส่งผ่านข้อมูลไปยังระบบสื่อสารสารสนเทศ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ทั้งในด้านประสิทฺธิภาพการตรวจจับความชื้นในดินและสภาพอากาศ</w:t>
      </w:r>
      <w:r w:rsidRPr="006E6D79">
        <w:rPr>
          <w:rFonts w:ascii="TH SarabunPSK" w:hAnsi="TH SarabunPSK" w:cs="TH SarabunPSK"/>
          <w:sz w:val="32"/>
          <w:szCs w:val="32"/>
        </w:rPr>
        <w:t xml:space="preserve">,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อุปกรณ์ควบคุมสั่งการ</w:t>
      </w:r>
      <w:r w:rsidRPr="006E6D79">
        <w:rPr>
          <w:rFonts w:ascii="TH SarabunPSK" w:hAnsi="TH SarabunPSK" w:cs="TH SarabunPSK"/>
          <w:sz w:val="32"/>
          <w:szCs w:val="32"/>
        </w:rPr>
        <w:t xml:space="preserve">,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  <w:r w:rsidRPr="006E6D79">
        <w:rPr>
          <w:rFonts w:ascii="TH SarabunPSK" w:hAnsi="TH SarabunPSK" w:cs="TH SarabunPSK"/>
          <w:sz w:val="32"/>
          <w:szCs w:val="32"/>
        </w:rPr>
        <w:t xml:space="preserve">,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การรวบรวมข้อมูล</w:t>
      </w:r>
      <w:r w:rsidRPr="006E6D7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และการประมวลผลพร้อมนำเสนอข้อมูล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เพื่อให้ได้อุปกรณ์ที่เหมาะสมในการนำไปใช้ในภาคสนามระดับฟาร์มพืช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ในราคาที่เหมาะสม</w:t>
      </w:r>
      <w:r w:rsidRPr="006E6D79">
        <w:rPr>
          <w:rFonts w:ascii="TH SarabunPSK" w:hAnsi="TH SarabunPSK" w:cs="TH SarabunPSK"/>
          <w:sz w:val="32"/>
          <w:szCs w:val="32"/>
        </w:rPr>
        <w:t xml:space="preserve">,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และนำมาใช้ประโยชน์ได้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ช่วยลดการสูญเสียทรัพยากรน้ำโดยไม่จำเป็น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เพราะทรัพยากรน้ำ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มีต้นทุนการจัดการที่สูง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และจำเป็นต่อการพัฒนาประเทศ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การได้เครื่องมือดังกล่าวจะช่วยลดภาระการใช้น้ำด้านการเกษตรซึ่งเป็นต้นทุนของประเทศ</w:t>
      </w:r>
    </w:p>
    <w:p w14:paraId="568C1AC0" w14:textId="22E93144" w:rsidR="006E6D79" w:rsidRDefault="006E6D79" w:rsidP="006E6D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E6D79">
        <w:rPr>
          <w:rFonts w:ascii="TH SarabunPSK" w:hAnsi="TH SarabunPSK" w:cs="TH SarabunPSK" w:hint="cs"/>
          <w:sz w:val="32"/>
          <w:szCs w:val="32"/>
          <w:cs/>
        </w:rPr>
        <w:t>การทำงานด้านเทคโนโลยี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/>
          <w:sz w:val="32"/>
          <w:szCs w:val="32"/>
        </w:rPr>
        <w:t xml:space="preserve">IoT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ยังเป็นเรื่องใหม่ในประเทศไทยการต้องพัฒนาและสร้างการยอมรับระบบและอุปกรณ์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ต้องใช้เวลาในการพัฒนาเพิ่มเติมอีกระยะหนึ่ง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ทั้งนี้ในระยะโครงการพบว่าการใช้อุปกรณ์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/>
          <w:sz w:val="32"/>
          <w:szCs w:val="32"/>
        </w:rPr>
        <w:t xml:space="preserve">IoT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ในการตรวจจับสภาพความชื้นของดินและสภาพภูมิอากาศ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มีส่วนช่วยให้การจัดการการให้น้ำมีประสิทธิภาพอย่างเห็นได้ชัดโดยสามารถประหยัดน้ำจากเดิมได้ถึง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50-70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เปอร์เซ็นต์จากการเปรียบเทียบการใช้น้ำของอุทยาน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100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และการเพิ่มการศึกษาการพยากรณ์อากาศล่วงหน้า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14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วันพร้อมการพัฒนาระบบควบคุมอุปกรณ์รดน้ำผ่านระบบอินเตอร์เน็ตมีส่วนช่วยในการตัดสินใจในการจัดการการรดน้ำและสำรองน้ำของอุทยานฯ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เนื่องจากอุทยานฯ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ใช้น้ำจากระบบประปาซึ่งมีค่าใช้จ่ายสูงถึง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17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บาทต่อหน่วย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การลดการใช้น้ำได้เพิ่มจากเดิม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5-10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เปอร์เซ็นต์นับว่าเป็นประโยชน์อย่างยิ่ง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นอกจากนี้การเผยแพร่ข้อมูลการศึกษาได้รับการตอบรับจากสวนสาธารณะหลักของกรุงเทพมหานครถึง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สวน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ทำให้ทราบถึงความสนใจต่อผลลัพธ์ของโครงการที่จะเป็นประโยชน์ต่อการจัดการระบบน้ำของสวนเหล่านั้นในอนาคต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รวมถึงการต่อยอดงานวิจัยในเชิงพาณิชย์</w:t>
      </w:r>
    </w:p>
    <w:p w14:paraId="0D7804ED" w14:textId="5EBDF03A" w:rsidR="006E6D79" w:rsidRDefault="006E6D79" w:rsidP="006E6D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E6D79">
        <w:rPr>
          <w:rFonts w:ascii="TH SarabunPSK" w:hAnsi="TH SarabunPSK" w:cs="TH SarabunPSK" w:hint="cs"/>
          <w:sz w:val="32"/>
          <w:szCs w:val="32"/>
          <w:cs/>
        </w:rPr>
        <w:t>การพัฒนาหลักสูตรอบรมในภาคบริการและภาคอุตสาหกรรม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เพื่อเผยแพร่เทคโนโลยีการประหยัดนํ้าด้วยเทคโนโลยี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6E6D79">
        <w:rPr>
          <w:rFonts w:ascii="TH SarabunPSK" w:hAnsi="TH SarabunPSK" w:cs="TH SarabunPSK"/>
          <w:sz w:val="32"/>
          <w:szCs w:val="32"/>
        </w:rPr>
        <w:t xml:space="preserve">R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สามารถปรับใช้ได้กับการประกอบการของผู้ประกอบการและผู้สนใจ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การอบรมได้รับการ</w:t>
      </w:r>
      <w:r w:rsidRPr="006E6D79">
        <w:rPr>
          <w:rFonts w:ascii="TH SarabunPSK" w:hAnsi="TH SarabunPSK" w:cs="TH SarabunPSK" w:hint="cs"/>
          <w:sz w:val="32"/>
          <w:szCs w:val="32"/>
          <w:cs/>
        </w:rPr>
        <w:lastRenderedPageBreak/>
        <w:t>ตอบรับเป็นอย่างดี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การอบรมเพื่อพัฒนาแบบ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/>
          <w:sz w:val="32"/>
          <w:szCs w:val="32"/>
        </w:rPr>
        <w:t xml:space="preserve">Train the Trainer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เพื่อช่วยให้การเผยแพร่ความรู้จากโครงการออกไปในวงกว้าง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นับเป็นการต่อยอดจากผลการศึกษาของโครงการ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ซึ่งจากการประเมินเบื้องต้น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หากผู้อบรมนำความรู้ที่ได้ไปพัฒนาต่อจะสามารถลดการใช้น้ำของกิจการได้ถึง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10-15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ทั้งนี้ขึ้นอยู่กับกิจกรรมเนื่องจากผู้เข้าอบรมบางส่วนก็มีการใช้เทคโนโลยี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6E6D79">
        <w:rPr>
          <w:rFonts w:ascii="TH SarabunPSK" w:hAnsi="TH SarabunPSK" w:cs="TH SarabunPSK"/>
          <w:sz w:val="32"/>
          <w:szCs w:val="32"/>
        </w:rPr>
        <w:t xml:space="preserve">R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ในกิจการอยู่แล้วจึงอาจลดการใช้น้ำเพิ่มเติมได้ต่ำกว่าเป้าหมาย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นอกจากนี้ผลที่ได้รับจากโครงการมีการเผยแพร่ทางเว็ปไซต์เพื่อผู้สนใจทำให้เกิดการเผยแพร่ทางอ้อมสู่วงกว้างผ่านทาง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/>
          <w:sz w:val="32"/>
          <w:szCs w:val="32"/>
        </w:rPr>
        <w:t xml:space="preserve">YouTube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E6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79">
        <w:rPr>
          <w:rFonts w:ascii="TH SarabunPSK" w:hAnsi="TH SarabunPSK" w:cs="TH SarabunPSK"/>
          <w:sz w:val="32"/>
          <w:szCs w:val="32"/>
        </w:rPr>
        <w:t xml:space="preserve">Facebook </w:t>
      </w:r>
      <w:r w:rsidRPr="006E6D79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14907CC6" w:rsidR="00402AF5" w:rsidRDefault="000B4869" w:rsidP="006E6D79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6D79" w:rsidRPr="006E6D79">
        <w:rPr>
          <w:rFonts w:ascii="TH SarabunPSK" w:hAnsi="TH SarabunPSK" w:cs="TH SarabunPSK" w:hint="cs"/>
          <w:sz w:val="32"/>
          <w:szCs w:val="32"/>
          <w:cs/>
        </w:rPr>
        <w:t>ระบบตรวจจับ</w:t>
      </w:r>
      <w:r w:rsidR="006E6D79" w:rsidRPr="006E6D79">
        <w:rPr>
          <w:rFonts w:ascii="TH SarabunPSK" w:hAnsi="TH SarabunPSK" w:cs="TH SarabunPSK"/>
          <w:sz w:val="32"/>
          <w:szCs w:val="32"/>
        </w:rPr>
        <w:t xml:space="preserve">, </w:t>
      </w:r>
      <w:r w:rsidR="006E6D79" w:rsidRPr="006E6D79">
        <w:rPr>
          <w:rFonts w:ascii="TH SarabunPSK" w:hAnsi="TH SarabunPSK" w:cs="TH SarabunPSK" w:hint="cs"/>
          <w:sz w:val="32"/>
          <w:szCs w:val="32"/>
          <w:cs/>
        </w:rPr>
        <w:t>ระบบสาสนเทศ</w:t>
      </w:r>
      <w:r w:rsidR="006E6D79" w:rsidRPr="006E6D79">
        <w:rPr>
          <w:rFonts w:ascii="TH SarabunPSK" w:hAnsi="TH SarabunPSK" w:cs="TH SarabunPSK"/>
          <w:sz w:val="32"/>
          <w:szCs w:val="32"/>
        </w:rPr>
        <w:t xml:space="preserve">, </w:t>
      </w:r>
      <w:r w:rsidR="006E6D79" w:rsidRPr="006E6D79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  <w:r w:rsidR="006E6D79" w:rsidRPr="006E6D79">
        <w:rPr>
          <w:rFonts w:ascii="TH SarabunPSK" w:hAnsi="TH SarabunPSK" w:cs="TH SarabunPSK"/>
          <w:sz w:val="32"/>
          <w:szCs w:val="32"/>
        </w:rPr>
        <w:t xml:space="preserve">, </w:t>
      </w:r>
      <w:r w:rsidR="006E6D79" w:rsidRPr="006E6D79">
        <w:rPr>
          <w:rFonts w:ascii="TH SarabunPSK" w:hAnsi="TH SarabunPSK" w:cs="TH SarabunPSK" w:hint="cs"/>
          <w:sz w:val="32"/>
          <w:szCs w:val="32"/>
          <w:cs/>
        </w:rPr>
        <w:t>การจัดการน้ำด้วยหลัก</w:t>
      </w:r>
      <w:r w:rsidR="006E6D79" w:rsidRPr="006E6D79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6E6D79" w:rsidRPr="006E6D79">
        <w:rPr>
          <w:rFonts w:ascii="TH SarabunPSK" w:hAnsi="TH SarabunPSK" w:cs="TH SarabunPSK"/>
          <w:sz w:val="32"/>
          <w:szCs w:val="32"/>
        </w:rPr>
        <w:t>R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B92734C" w14:textId="12427AB7" w:rsidR="006E6D79" w:rsidRDefault="006E6D79" w:rsidP="006E6D7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6E6D79">
        <w:rPr>
          <w:rFonts w:ascii="Times New Roman" w:hAnsi="Times New Roman" w:cs="Times New Roman"/>
          <w:sz w:val="24"/>
          <w:szCs w:val="24"/>
        </w:rPr>
        <w:t>Currently, Thailand has high production costs in agriculture due to lack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appropriate knowledge and technology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 xml:space="preserve">To be applied in </w:t>
      </w:r>
      <w:r w:rsidRPr="006E6D79">
        <w:rPr>
          <w:rFonts w:ascii="Times New Roman" w:hAnsi="Times New Roman" w:cs="Times New Roman"/>
          <w:sz w:val="24"/>
          <w:szCs w:val="24"/>
          <w:cs/>
        </w:rPr>
        <w:t>"</w:t>
      </w:r>
      <w:r w:rsidRPr="006E6D79">
        <w:rPr>
          <w:rFonts w:ascii="Times New Roman" w:hAnsi="Times New Roman" w:cs="Times New Roman"/>
          <w:sz w:val="24"/>
          <w:szCs w:val="24"/>
        </w:rPr>
        <w:t>Agricultural system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" </w:t>
      </w:r>
      <w:r w:rsidRPr="006E6D79">
        <w:rPr>
          <w:rFonts w:ascii="Times New Roman" w:hAnsi="Times New Roman" w:cs="Times New Roman"/>
          <w:sz w:val="24"/>
          <w:szCs w:val="24"/>
        </w:rPr>
        <w:t>coupled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 xml:space="preserve">with society began to enter </w:t>
      </w:r>
      <w:r w:rsidRPr="006E6D79">
        <w:rPr>
          <w:rFonts w:ascii="Times New Roman" w:hAnsi="Times New Roman" w:cs="Times New Roman"/>
          <w:sz w:val="24"/>
          <w:szCs w:val="24"/>
          <w:cs/>
        </w:rPr>
        <w:t>"</w:t>
      </w:r>
      <w:r w:rsidRPr="006E6D79">
        <w:rPr>
          <w:rFonts w:ascii="Times New Roman" w:hAnsi="Times New Roman" w:cs="Times New Roman"/>
          <w:sz w:val="24"/>
          <w:szCs w:val="24"/>
        </w:rPr>
        <w:t>Elderly society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" </w:t>
      </w:r>
      <w:r w:rsidRPr="006E6D79">
        <w:rPr>
          <w:rFonts w:ascii="Times New Roman" w:hAnsi="Times New Roman" w:cs="Times New Roman"/>
          <w:sz w:val="24"/>
          <w:szCs w:val="24"/>
        </w:rPr>
        <w:t xml:space="preserve">leading to </w:t>
      </w:r>
      <w:r w:rsidRPr="006E6D79">
        <w:rPr>
          <w:rFonts w:ascii="Times New Roman" w:hAnsi="Times New Roman" w:cs="Times New Roman"/>
          <w:sz w:val="24"/>
          <w:szCs w:val="24"/>
          <w:cs/>
        </w:rPr>
        <w:t>"</w:t>
      </w:r>
      <w:r w:rsidRPr="006E6D79">
        <w:rPr>
          <w:rFonts w:ascii="Times New Roman" w:hAnsi="Times New Roman" w:cs="Times New Roman"/>
          <w:sz w:val="24"/>
          <w:szCs w:val="24"/>
        </w:rPr>
        <w:t>Labor shortage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" </w:t>
      </w:r>
      <w:r w:rsidRPr="006E6D79">
        <w:rPr>
          <w:rFonts w:ascii="Times New Roman" w:hAnsi="Times New Roman" w:cs="Times New Roman"/>
          <w:sz w:val="24"/>
          <w:szCs w:val="24"/>
        </w:rPr>
        <w:t xml:space="preserve">and </w:t>
      </w:r>
      <w:r w:rsidRPr="006E6D79">
        <w:rPr>
          <w:rFonts w:ascii="Times New Roman" w:hAnsi="Times New Roman" w:cs="Times New Roman"/>
          <w:sz w:val="24"/>
          <w:szCs w:val="24"/>
          <w:cs/>
        </w:rPr>
        <w:t>"</w:t>
      </w:r>
      <w:r w:rsidRPr="006E6D79"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wages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" </w:t>
      </w:r>
      <w:r w:rsidRPr="006E6D79">
        <w:rPr>
          <w:rFonts w:ascii="Times New Roman" w:hAnsi="Times New Roman" w:cs="Times New Roman"/>
          <w:sz w:val="24"/>
          <w:szCs w:val="24"/>
        </w:rPr>
        <w:t>that result in high agricultural costs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In addition, water management is a major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to farmers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Therefore, studies should be conducted to improve the efficiency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production process, especially the lack of cost water sources during the dry season</w:t>
      </w:r>
      <w:r w:rsidRPr="006E6D79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Therefore, adopting modern technology to promote the production process and saving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water will help ensure the stability of water resources effectively</w:t>
      </w:r>
      <w:r w:rsidRPr="006E6D79">
        <w:rPr>
          <w:rFonts w:ascii="Times New Roman" w:hAnsi="Times New Roman" w:cs="Times New Roman"/>
          <w:sz w:val="24"/>
          <w:szCs w:val="24"/>
          <w:cs/>
        </w:rPr>
        <w:t>.</w:t>
      </w:r>
    </w:p>
    <w:p w14:paraId="18A4DD97" w14:textId="66FA0522" w:rsidR="006E6D79" w:rsidRPr="006E6D79" w:rsidRDefault="006E6D79" w:rsidP="006E6D79">
      <w:pPr>
        <w:spacing w:line="360" w:lineRule="auto"/>
        <w:ind w:firstLine="567"/>
        <w:jc w:val="thaiDistribute"/>
        <w:rPr>
          <w:rFonts w:ascii="Times New Roman" w:hAnsi="Times New Roman" w:hint="cs"/>
          <w:sz w:val="24"/>
          <w:szCs w:val="24"/>
        </w:rPr>
      </w:pPr>
      <w:r w:rsidRPr="006E6D79">
        <w:rPr>
          <w:rFonts w:ascii="Times New Roman" w:hAnsi="Times New Roman" w:cs="Times New Roman"/>
          <w:sz w:val="24"/>
          <w:szCs w:val="24"/>
        </w:rPr>
        <w:t>At present, communication and information systems have been very developed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such as 3G, 4G, LoRa, NB IoT, etc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The use of the instrument is combined with a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of detectors for soil moisture and climate at the plot level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It will effectively control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allocation of water for agriculture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Through the Internet, it comes to an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server that can bring such information to support decision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 w:rsidRPr="006E6D79">
        <w:rPr>
          <w:rFonts w:ascii="Times New Roman" w:hAnsi="Times New Roman" w:cs="Times New Roman"/>
          <w:sz w:val="24"/>
          <w:szCs w:val="24"/>
        </w:rPr>
        <w:t>making in improving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allocation to suit the needs of plants in terms of quantity and time efficiency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This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will focus on the development of a wireless soil and climate detector system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transmits information to the information communication system in terms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performance, soil moisture detection and weather conditions, command 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equipment, communication, data collection, data analysis and data processing, along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with data presentation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To get the right equipment to use in the field at the farm 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at an affordable, cost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 w:rsidRPr="006E6D79">
        <w:rPr>
          <w:rFonts w:ascii="Times New Roman" w:hAnsi="Times New Roman" w:cs="Times New Roman"/>
          <w:sz w:val="24"/>
          <w:szCs w:val="24"/>
        </w:rPr>
        <w:t>effective And be useful Helps reduce unnecessary wastage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water resources</w:t>
      </w:r>
      <w:r w:rsidRPr="006E6D79">
        <w:rPr>
          <w:rFonts w:ascii="Times New Roman" w:hAnsi="Times New Roman" w:cs="Times New Roman"/>
          <w:sz w:val="24"/>
          <w:szCs w:val="24"/>
          <w:cs/>
        </w:rPr>
        <w:t>.</w:t>
      </w:r>
      <w:r w:rsidRPr="006E6D79">
        <w:rPr>
          <w:rFonts w:ascii="Times New Roman" w:hAnsi="Times New Roman" w:cs="Times New Roman"/>
          <w:sz w:val="24"/>
          <w:szCs w:val="24"/>
        </w:rPr>
        <w:t>Because water resources have high management costs And necessary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the development of the country Obtaining such a tool will reduce the burden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agricultural water use, which is a national cost</w:t>
      </w:r>
      <w:r w:rsidRPr="006E6D79">
        <w:rPr>
          <w:rFonts w:ascii="Times New Roman" w:hAnsi="Times New Roman" w:cs="Times New Roman"/>
          <w:sz w:val="24"/>
          <w:szCs w:val="24"/>
          <w:cs/>
        </w:rPr>
        <w:t>.</w:t>
      </w:r>
    </w:p>
    <w:p w14:paraId="273720BD" w14:textId="62541FE2" w:rsidR="006E6D79" w:rsidRDefault="006E6D79" w:rsidP="006E6D7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6E6D79">
        <w:rPr>
          <w:rFonts w:ascii="Times New Roman" w:hAnsi="Times New Roman" w:cs="Times New Roman"/>
          <w:sz w:val="24"/>
          <w:szCs w:val="24"/>
        </w:rPr>
        <w:t>Working in IoT technology is still new in Thailand, it needs to develop and build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acceptance of systems and devices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It will take some additional development time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the project phase, it was found that using IoT devices to detect soil moisture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climate conditions Contributes to significant efficiency in water management, saving 50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70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6E6D79">
        <w:rPr>
          <w:rFonts w:ascii="Times New Roman" w:hAnsi="Times New Roman" w:cs="Times New Roman"/>
          <w:sz w:val="24"/>
          <w:szCs w:val="24"/>
        </w:rPr>
        <w:t>of the original water usage compared to the 100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 w:rsidRPr="006E6D79">
        <w:rPr>
          <w:rFonts w:ascii="Times New Roman" w:hAnsi="Times New Roman" w:cs="Times New Roman"/>
          <w:sz w:val="24"/>
          <w:szCs w:val="24"/>
        </w:rPr>
        <w:t>year park water use comparison,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Chulalongkorn University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And the addition of a 14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 w:rsidRPr="006E6D79">
        <w:rPr>
          <w:rFonts w:ascii="Times New Roman" w:hAnsi="Times New Roman" w:cs="Times New Roman"/>
          <w:sz w:val="24"/>
          <w:szCs w:val="24"/>
        </w:rPr>
        <w:t>day weather forecast study, along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with the development of an Internet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 w:rsidRPr="006E6D79">
        <w:rPr>
          <w:rFonts w:ascii="Times New Roman" w:hAnsi="Times New Roman" w:cs="Times New Roman"/>
          <w:sz w:val="24"/>
          <w:szCs w:val="24"/>
        </w:rPr>
        <w:t>based watering device control system,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contribute to decision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 w:rsidRPr="006E6D79">
        <w:rPr>
          <w:rFonts w:ascii="Times New Roman" w:hAnsi="Times New Roman" w:cs="Times New Roman"/>
          <w:sz w:val="24"/>
          <w:szCs w:val="24"/>
        </w:rPr>
        <w:t>making in the park's watering and reserve management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the park Using water from the water supply system, which costs as much as 17 baht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unit, reducing water use by 5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 w:rsidRPr="006E6D79">
        <w:rPr>
          <w:rFonts w:ascii="Times New Roman" w:hAnsi="Times New Roman" w:cs="Times New Roman"/>
          <w:sz w:val="24"/>
          <w:szCs w:val="24"/>
        </w:rPr>
        <w:t xml:space="preserve">10 percent is a great </w:t>
      </w:r>
      <w:r w:rsidRPr="006E6D79">
        <w:rPr>
          <w:rFonts w:ascii="Times New Roman" w:hAnsi="Times New Roman" w:cs="Times New Roman"/>
          <w:sz w:val="24"/>
          <w:szCs w:val="24"/>
        </w:rPr>
        <w:lastRenderedPageBreak/>
        <w:t>benefit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In addition, the dissemination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of the study data was received by 10 main parks in Bangkok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This brings attention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project outcomes that will benefit the management of the water systems of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gardens in the future including the extension of research in commercial</w:t>
      </w:r>
      <w:r w:rsidRPr="006E6D79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609DF" w14:textId="7359E715" w:rsidR="006E6D79" w:rsidRDefault="006E6D79" w:rsidP="006E6D7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6E6D79">
        <w:rPr>
          <w:rFonts w:ascii="Times New Roman" w:hAnsi="Times New Roman" w:cs="Times New Roman"/>
          <w:sz w:val="24"/>
          <w:szCs w:val="24"/>
        </w:rPr>
        <w:t>Training in the service and industrial sectors to disseminate water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 w:rsidRPr="006E6D79">
        <w:rPr>
          <w:rFonts w:ascii="Times New Roman" w:hAnsi="Times New Roman" w:cs="Times New Roman"/>
          <w:sz w:val="24"/>
          <w:szCs w:val="24"/>
        </w:rPr>
        <w:t>saving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technology in the form of 3R, which can be adapted to entrepreneurs and interested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parties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The training was well received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Train the Trainer development training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facilitate the widespread dissemination of knowledge from the project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This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continuation of the study results of the project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From the initial assessment, if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trainers apply the knowledge gained to further development, they can reduce the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usage of the business by 10</w:t>
      </w:r>
      <w:r w:rsidRPr="006E6D79">
        <w:rPr>
          <w:rFonts w:ascii="Times New Roman" w:hAnsi="Times New Roman" w:cs="Times New Roman"/>
          <w:sz w:val="24"/>
          <w:szCs w:val="24"/>
          <w:cs/>
        </w:rPr>
        <w:t>-</w:t>
      </w:r>
      <w:r w:rsidRPr="006E6D79">
        <w:rPr>
          <w:rFonts w:ascii="Times New Roman" w:hAnsi="Times New Roman" w:cs="Times New Roman"/>
          <w:sz w:val="24"/>
          <w:szCs w:val="24"/>
        </w:rPr>
        <w:t>15 percent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Depending on the activity, as some 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already use 3R technology in their business, additional water use may be reduced below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the target</w:t>
      </w:r>
      <w:r w:rsidRPr="006E6D7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E6D79">
        <w:rPr>
          <w:rFonts w:ascii="Times New Roman" w:hAnsi="Times New Roman" w:cs="Times New Roman"/>
          <w:sz w:val="24"/>
          <w:szCs w:val="24"/>
        </w:rPr>
        <w:t>In addition, the results obtained from the project are published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website for interested parties, resulting in indirect public dissemination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79">
        <w:rPr>
          <w:rFonts w:ascii="Times New Roman" w:hAnsi="Times New Roman" w:cs="Times New Roman"/>
          <w:sz w:val="24"/>
          <w:szCs w:val="24"/>
        </w:rPr>
        <w:t>project's YouTube and Facebook</w:t>
      </w:r>
      <w:r w:rsidRPr="006E6D79">
        <w:rPr>
          <w:rFonts w:ascii="Times New Roman" w:hAnsi="Times New Roman" w:cs="Times New Roman"/>
          <w:sz w:val="24"/>
          <w:szCs w:val="24"/>
          <w:cs/>
        </w:rPr>
        <w:t>.</w:t>
      </w:r>
    </w:p>
    <w:p w14:paraId="398ED21A" w14:textId="77777777" w:rsidR="008B5558" w:rsidRDefault="008B5558" w:rsidP="000B4869">
      <w:pPr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5EA3EFDF" w14:textId="04503031" w:rsidR="000B4869" w:rsidRDefault="000B4869" w:rsidP="006E6D79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6D79" w:rsidRPr="006E6D79">
        <w:rPr>
          <w:rFonts w:ascii="Times New Roman" w:hAnsi="Times New Roman" w:cs="Times New Roman"/>
          <w:sz w:val="24"/>
          <w:szCs w:val="24"/>
        </w:rPr>
        <w:t>sensor, Information system, communication, water management with 3R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CBA6" w14:textId="77777777" w:rsidR="006428B8" w:rsidRDefault="006428B8" w:rsidP="00B55C88">
      <w:pPr>
        <w:spacing w:after="0" w:line="240" w:lineRule="auto"/>
      </w:pPr>
      <w:r>
        <w:separator/>
      </w:r>
    </w:p>
  </w:endnote>
  <w:endnote w:type="continuationSeparator" w:id="0">
    <w:p w14:paraId="20E6BCCB" w14:textId="77777777" w:rsidR="006428B8" w:rsidRDefault="006428B8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5D04" w14:textId="77777777" w:rsidR="006428B8" w:rsidRDefault="006428B8" w:rsidP="00B55C88">
      <w:pPr>
        <w:spacing w:after="0" w:line="240" w:lineRule="auto"/>
      </w:pPr>
      <w:r>
        <w:separator/>
      </w:r>
    </w:p>
  </w:footnote>
  <w:footnote w:type="continuationSeparator" w:id="0">
    <w:p w14:paraId="2B707FC3" w14:textId="77777777" w:rsidR="006428B8" w:rsidRDefault="006428B8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AADA" w14:textId="3D12AB9B" w:rsidR="006E6D79" w:rsidRPr="006E6D79" w:rsidRDefault="006E6D79" w:rsidP="006E6D79">
    <w:pPr>
      <w:pStyle w:val="Header"/>
      <w:rPr>
        <w:rFonts w:ascii="TH SarabunPSK" w:hAnsi="TH SarabunPSK" w:cs="TH SarabunPSK"/>
        <w:sz w:val="24"/>
        <w:szCs w:val="24"/>
      </w:rPr>
    </w:pPr>
    <w:r w:rsidRPr="006E6D79">
      <w:rPr>
        <w:rFonts w:ascii="TH SarabunPSK" w:hAnsi="TH SarabunPSK" w:cs="TH SarabunPSK"/>
        <w:sz w:val="24"/>
        <w:szCs w:val="24"/>
        <w:cs/>
      </w:rPr>
      <w:t>การพัฒนาระบบอุปกรณ์ตรวจจับสำหรับระบบสวนสาธาณะอัจฉริยะ</w:t>
    </w:r>
    <w:r w:rsidRPr="006E6D79">
      <w:rPr>
        <w:rFonts w:ascii="TH SarabunPSK" w:hAnsi="TH SarabunPSK" w:cs="TH SarabunPSK"/>
        <w:sz w:val="24"/>
        <w:szCs w:val="24"/>
      </w:rPr>
      <w:t xml:space="preserve"> </w:t>
    </w:r>
    <w:r w:rsidRPr="006E6D79">
      <w:rPr>
        <w:rFonts w:ascii="TH SarabunPSK" w:hAnsi="TH SarabunPSK" w:cs="TH SarabunPSK"/>
        <w:sz w:val="24"/>
        <w:szCs w:val="24"/>
        <w:cs/>
      </w:rPr>
      <w:t>พร้อมการอบรมการประหยัดน้ำในภาคบริการและภาคอุตสาหกรรม</w:t>
    </w:r>
    <w:r w:rsidRPr="006E6D79">
      <w:rPr>
        <w:rFonts w:ascii="TH SarabunPSK" w:hAnsi="TH SarabunPSK" w:cs="TH SarabunPSK"/>
        <w:sz w:val="24"/>
        <w:szCs w:val="24"/>
      </w:rPr>
      <w:t xml:space="preserve"> </w:t>
    </w:r>
    <w:r w:rsidRPr="006E6D79">
      <w:rPr>
        <w:rFonts w:ascii="TH SarabunPSK" w:hAnsi="TH SarabunPSK" w:cs="TH SarabunPSK"/>
        <w:sz w:val="24"/>
        <w:szCs w:val="24"/>
        <w:cs/>
      </w:rPr>
      <w:t xml:space="preserve">เพื่อลดการใช้น้ำในพื้นที่ </w:t>
    </w:r>
    <w:r w:rsidRPr="006E6D79">
      <w:rPr>
        <w:rFonts w:ascii="TH SarabunPSK" w:hAnsi="TH SarabunPSK" w:cs="TH SarabunPSK"/>
        <w:sz w:val="24"/>
        <w:szCs w:val="24"/>
      </w:rPr>
      <w:t>EEC</w:t>
    </w:r>
  </w:p>
  <w:p w14:paraId="1A3F42F5" w14:textId="5262B5D9" w:rsidR="00191EEE" w:rsidRPr="006E6D79" w:rsidRDefault="006E6D79" w:rsidP="006E6D79">
    <w:pPr>
      <w:pStyle w:val="Header"/>
      <w:rPr>
        <w:rFonts w:ascii="Times New Roman" w:hAnsi="Times New Roman" w:cs="Times New Roman"/>
        <w:sz w:val="20"/>
        <w:szCs w:val="20"/>
      </w:rPr>
    </w:pPr>
    <w:r w:rsidRPr="006E6D79">
      <w:rPr>
        <w:rFonts w:ascii="Times New Roman" w:hAnsi="Times New Roman" w:cs="Times New Roman"/>
        <w:sz w:val="20"/>
        <w:szCs w:val="20"/>
      </w:rPr>
      <w:t>Developing a sensor system for a smart garden system with water</w:t>
    </w:r>
    <w:r w:rsidRPr="006E6D79">
      <w:rPr>
        <w:rFonts w:ascii="Times New Roman" w:hAnsi="Times New Roman" w:cs="Times New Roman"/>
        <w:sz w:val="20"/>
        <w:szCs w:val="20"/>
      </w:rPr>
      <w:t xml:space="preserve"> </w:t>
    </w:r>
    <w:r w:rsidRPr="006E6D79">
      <w:rPr>
        <w:rFonts w:ascii="Times New Roman" w:hAnsi="Times New Roman" w:cs="Times New Roman"/>
        <w:sz w:val="20"/>
        <w:szCs w:val="20"/>
      </w:rPr>
      <w:t>hydration training in the service and industrial sectors to reduce</w:t>
    </w:r>
    <w:r w:rsidRPr="006E6D79">
      <w:rPr>
        <w:rFonts w:ascii="Times New Roman" w:hAnsi="Times New Roman" w:cs="Times New Roman"/>
        <w:sz w:val="20"/>
        <w:szCs w:val="20"/>
      </w:rPr>
      <w:t xml:space="preserve"> </w:t>
    </w:r>
    <w:r w:rsidRPr="006E6D79">
      <w:rPr>
        <w:rFonts w:ascii="Times New Roman" w:hAnsi="Times New Roman" w:cs="Times New Roman"/>
        <w:sz w:val="20"/>
        <w:szCs w:val="20"/>
      </w:rPr>
      <w:t>water consumption in the EEC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91EEE"/>
    <w:rsid w:val="002D152C"/>
    <w:rsid w:val="00402AF5"/>
    <w:rsid w:val="005771FB"/>
    <w:rsid w:val="006428B8"/>
    <w:rsid w:val="00665B1F"/>
    <w:rsid w:val="006A377C"/>
    <w:rsid w:val="006E6D79"/>
    <w:rsid w:val="008B5558"/>
    <w:rsid w:val="009F5B74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2023-07-25T02:59:00Z</dcterms:modified>
</cp:coreProperties>
</file>